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AC0" w:rsidRDefault="006C6E4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</w:t>
      </w:r>
      <w:r w:rsidR="00BC5134">
        <w:rPr>
          <w:b/>
          <w:sz w:val="24"/>
        </w:rPr>
        <w:t>20</w:t>
      </w:r>
      <w:r>
        <w:rPr>
          <w:b/>
          <w:i/>
          <w:sz w:val="28"/>
        </w:rPr>
        <w:tab/>
      </w:r>
      <w:r w:rsidR="00F06318" w:rsidRPr="00F06318">
        <w:rPr>
          <w:b/>
          <w:sz w:val="24"/>
        </w:rPr>
        <w:t>R2-2212774</w:t>
      </w:r>
    </w:p>
    <w:p w:rsidR="00B02AC0" w:rsidRDefault="00BC51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</w:t>
      </w:r>
      <w:r w:rsidR="006C6E40">
        <w:rPr>
          <w:b/>
          <w:sz w:val="24"/>
        </w:rPr>
        <w:t>,</w:t>
      </w:r>
      <w:r>
        <w:rPr>
          <w:b/>
          <w:sz w:val="24"/>
        </w:rPr>
        <w:t xml:space="preserve"> FR,</w:t>
      </w:r>
      <w:r w:rsidR="006C6E40">
        <w:rPr>
          <w:b/>
          <w:sz w:val="24"/>
        </w:rPr>
        <w:t xml:space="preserve"> 1</w:t>
      </w:r>
      <w:r>
        <w:rPr>
          <w:b/>
          <w:sz w:val="24"/>
        </w:rPr>
        <w:t>4</w:t>
      </w:r>
      <w:r w:rsidR="006C6E40">
        <w:rPr>
          <w:b/>
          <w:sz w:val="24"/>
          <w:vertAlign w:val="superscript"/>
        </w:rPr>
        <w:t>th</w:t>
      </w:r>
      <w:r w:rsidR="006C6E40">
        <w:rPr>
          <w:b/>
          <w:sz w:val="24"/>
        </w:rPr>
        <w:t xml:space="preserve"> – 1</w:t>
      </w:r>
      <w:r>
        <w:rPr>
          <w:b/>
          <w:sz w:val="24"/>
        </w:rPr>
        <w:t>8</w:t>
      </w:r>
      <w:r w:rsidR="006C6E40">
        <w:rPr>
          <w:b/>
          <w:sz w:val="24"/>
          <w:vertAlign w:val="superscript"/>
        </w:rPr>
        <w:t>th</w:t>
      </w:r>
      <w:r w:rsidR="006C6E40">
        <w:rPr>
          <w:b/>
          <w:sz w:val="24"/>
        </w:rPr>
        <w:t xml:space="preserve"> </w:t>
      </w:r>
      <w:r>
        <w:rPr>
          <w:b/>
          <w:sz w:val="24"/>
        </w:rPr>
        <w:t>Nov</w:t>
      </w:r>
      <w:r w:rsidR="006C6E40">
        <w:rPr>
          <w:b/>
          <w:sz w:val="24"/>
        </w:rPr>
        <w:t>, 2022</w:t>
      </w:r>
    </w:p>
    <w:p w:rsidR="00BC5134" w:rsidRDefault="00BC5134">
      <w:pPr>
        <w:pStyle w:val="CRCoverPage"/>
        <w:outlineLvl w:val="0"/>
        <w:rPr>
          <w:b/>
          <w:sz w:val="24"/>
        </w:rPr>
      </w:pPr>
    </w:p>
    <w:p w:rsidR="00B02AC0" w:rsidRDefault="00B02AC0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B02AC0" w:rsidRDefault="00B02AC0">
      <w:pPr>
        <w:rPr>
          <w:rFonts w:ascii="Arial" w:hAnsi="Arial" w:cs="Arial"/>
        </w:rPr>
      </w:pPr>
    </w:p>
    <w:p w:rsidR="00B02AC0" w:rsidRDefault="006C6E40">
      <w:pPr>
        <w:pStyle w:val="ab"/>
      </w:pPr>
      <w:r>
        <w:t>Title:</w:t>
      </w:r>
      <w:r>
        <w:tab/>
        <w:t xml:space="preserve">[Draft] </w:t>
      </w:r>
      <w:r w:rsidR="00C4172B" w:rsidRPr="00C4172B">
        <w:t>Reply LS on SENSE feature</w:t>
      </w:r>
      <w:r w:rsidR="00C4172B" w:rsidRPr="00C4172B">
        <w:tab/>
      </w:r>
    </w:p>
    <w:p w:rsidR="00B02AC0" w:rsidRDefault="006C6E40">
      <w:pPr>
        <w:pStyle w:val="ab"/>
        <w:rPr>
          <w:lang w:val="en-US" w:eastAsia="zh-CN"/>
        </w:rPr>
      </w:pPr>
      <w:r>
        <w:t>Response to:</w:t>
      </w:r>
      <w:r>
        <w:tab/>
      </w:r>
    </w:p>
    <w:p w:rsidR="00B02AC0" w:rsidRDefault="006C6E40">
      <w:pPr>
        <w:pStyle w:val="ab"/>
      </w:pPr>
      <w:r>
        <w:t>Release:</w:t>
      </w:r>
      <w:r>
        <w:tab/>
        <w:t>Release 1</w:t>
      </w:r>
      <w:r w:rsidR="00A67EB8">
        <w:t>8</w:t>
      </w:r>
    </w:p>
    <w:p w:rsidR="00AC0B0E" w:rsidRPr="00AC0B0E" w:rsidRDefault="006C6E40" w:rsidP="00AC0B0E">
      <w:pPr>
        <w:pStyle w:val="ab"/>
        <w:rPr>
          <w:rFonts w:eastAsia="Times New Roman"/>
          <w:sz w:val="16"/>
          <w:szCs w:val="16"/>
          <w:lang w:val="en-US" w:eastAsia="zh-CN"/>
        </w:rPr>
      </w:pPr>
      <w:r>
        <w:t>Work Item:</w:t>
      </w:r>
      <w:r>
        <w:tab/>
      </w:r>
      <w:r w:rsidR="00A67EB8">
        <w:t>SENSE</w:t>
      </w:r>
    </w:p>
    <w:p w:rsidR="00AC0B0E" w:rsidRPr="00AC0B0E" w:rsidRDefault="00AC0B0E" w:rsidP="00AC0B0E"/>
    <w:p w:rsidR="00B02AC0" w:rsidRDefault="00B02AC0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B02AC0" w:rsidRDefault="006C6E40">
      <w:pPr>
        <w:pStyle w:val="Source"/>
      </w:pPr>
      <w:r>
        <w:t>Source:</w:t>
      </w:r>
      <w:r>
        <w:tab/>
        <w:t xml:space="preserve">vivo </w:t>
      </w:r>
      <w:r>
        <w:rPr>
          <w:highlight w:val="yellow"/>
        </w:rPr>
        <w:t>[To be RAN2]</w:t>
      </w:r>
    </w:p>
    <w:p w:rsidR="00B02AC0" w:rsidRDefault="006C6E40">
      <w:pPr>
        <w:pStyle w:val="Source"/>
      </w:pPr>
      <w:r>
        <w:t>To:</w:t>
      </w:r>
      <w:r>
        <w:tab/>
      </w:r>
      <w:r w:rsidR="00A92D01">
        <w:t>CT1</w:t>
      </w:r>
    </w:p>
    <w:p w:rsidR="00B02AC0" w:rsidRDefault="006C6E40">
      <w:pPr>
        <w:pStyle w:val="Source"/>
      </w:pPr>
      <w:r>
        <w:t>Cc:</w:t>
      </w:r>
      <w:r>
        <w:tab/>
      </w:r>
      <w:r w:rsidR="00E768EC">
        <w:t>SA1</w:t>
      </w:r>
    </w:p>
    <w:p w:rsidR="00B02AC0" w:rsidRDefault="00B02AC0">
      <w:pPr>
        <w:spacing w:after="60"/>
        <w:ind w:left="1985" w:hanging="1985"/>
        <w:rPr>
          <w:rFonts w:ascii="Arial" w:hAnsi="Arial" w:cs="Arial"/>
          <w:bCs/>
        </w:rPr>
      </w:pPr>
    </w:p>
    <w:p w:rsidR="00B02AC0" w:rsidRDefault="006C6E4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02AC0" w:rsidRDefault="006C6E4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3A7C28">
        <w:rPr>
          <w:bCs/>
        </w:rPr>
        <w:t>Wenjuan Pu</w:t>
      </w:r>
    </w:p>
    <w:p w:rsidR="00B02AC0" w:rsidRDefault="006C6E4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625262">
        <w:rPr>
          <w:bCs/>
          <w:color w:val="0000FF"/>
        </w:rPr>
        <w:t>wenjuan.pu</w:t>
      </w:r>
      <w:r>
        <w:rPr>
          <w:bCs/>
          <w:color w:val="0000FF"/>
        </w:rPr>
        <w:t>@vivo.com</w:t>
      </w:r>
    </w:p>
    <w:p w:rsidR="00B02AC0" w:rsidRDefault="00B02AC0">
      <w:pPr>
        <w:spacing w:after="60"/>
        <w:ind w:left="1985" w:hanging="1985"/>
        <w:rPr>
          <w:rFonts w:ascii="Arial" w:hAnsi="Arial" w:cs="Arial"/>
          <w:b/>
        </w:rPr>
      </w:pPr>
    </w:p>
    <w:p w:rsidR="00B02AC0" w:rsidRDefault="006C6E4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B02AC0" w:rsidRDefault="00B02AC0">
      <w:pPr>
        <w:spacing w:after="60"/>
        <w:ind w:left="1985" w:hanging="1985"/>
        <w:rPr>
          <w:rFonts w:ascii="Arial" w:hAnsi="Arial" w:cs="Arial"/>
          <w:b/>
        </w:rPr>
      </w:pPr>
    </w:p>
    <w:p w:rsidR="00B02AC0" w:rsidRDefault="006C6E40">
      <w:pPr>
        <w:pStyle w:val="ab"/>
      </w:pPr>
      <w:r>
        <w:t>Attachments:</w:t>
      </w:r>
      <w:r>
        <w:tab/>
      </w:r>
    </w:p>
    <w:p w:rsidR="00B02AC0" w:rsidRDefault="00B02AC0">
      <w:pPr>
        <w:pBdr>
          <w:bottom w:val="single" w:sz="4" w:space="1" w:color="auto"/>
        </w:pBdr>
        <w:rPr>
          <w:rFonts w:ascii="Arial" w:hAnsi="Arial" w:cs="Arial"/>
        </w:rPr>
      </w:pPr>
    </w:p>
    <w:p w:rsidR="00B02AC0" w:rsidRDefault="00B02AC0">
      <w:pPr>
        <w:rPr>
          <w:rFonts w:ascii="Arial" w:hAnsi="Arial" w:cs="Arial"/>
        </w:rPr>
      </w:pPr>
    </w:p>
    <w:p w:rsidR="00B02AC0" w:rsidRDefault="006C6E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2AC0" w:rsidRDefault="006C6E40" w:rsidP="00D972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AC0B0E">
        <w:rPr>
          <w:rFonts w:ascii="Arial" w:hAnsi="Arial" w:cs="Arial"/>
        </w:rPr>
        <w:t>has discussed</w:t>
      </w:r>
      <w:r w:rsidR="00C9543F">
        <w:rPr>
          <w:rFonts w:ascii="Arial" w:hAnsi="Arial" w:cs="Arial"/>
        </w:rPr>
        <w:t xml:space="preserve"> the impact on</w:t>
      </w:r>
      <w:r w:rsidR="002E0407" w:rsidRPr="002E0407">
        <w:rPr>
          <w:rFonts w:ascii="Arial" w:hAnsi="Arial" w:cs="Arial"/>
        </w:rPr>
        <w:t xml:space="preserve"> </w:t>
      </w:r>
      <w:r w:rsidR="00220058">
        <w:rPr>
          <w:rFonts w:ascii="Arial" w:hAnsi="Arial" w:cs="Arial"/>
        </w:rPr>
        <w:t>the legacy interfaces between upper layers and AS layer</w:t>
      </w:r>
      <w:r w:rsidR="00F24323">
        <w:rPr>
          <w:rFonts w:ascii="Arial" w:hAnsi="Arial" w:cs="Arial"/>
        </w:rPr>
        <w:t xml:space="preserve"> for PLMN selection for SENSE feature</w:t>
      </w:r>
      <w:r w:rsidR="00220058">
        <w:rPr>
          <w:rFonts w:ascii="Arial" w:hAnsi="Arial" w:cs="Arial"/>
        </w:rPr>
        <w:t>, and conclude</w:t>
      </w:r>
      <w:r w:rsidR="00F814B3">
        <w:rPr>
          <w:rFonts w:ascii="Arial" w:hAnsi="Arial" w:cs="Arial"/>
        </w:rPr>
        <w:t>d</w:t>
      </w:r>
      <w:r w:rsidR="00220058">
        <w:rPr>
          <w:rFonts w:ascii="Arial" w:hAnsi="Arial" w:cs="Arial"/>
        </w:rPr>
        <w:t xml:space="preserve"> th</w:t>
      </w:r>
      <w:r w:rsidR="00EF0FCD">
        <w:rPr>
          <w:rFonts w:ascii="Arial" w:hAnsi="Arial" w:cs="Arial"/>
        </w:rPr>
        <w:t xml:space="preserve">at </w:t>
      </w:r>
      <w:r w:rsidR="0083255B">
        <w:rPr>
          <w:rFonts w:ascii="Arial" w:hAnsi="Arial" w:cs="Arial"/>
        </w:rPr>
        <w:t>there is</w:t>
      </w:r>
      <w:r w:rsidR="00A156DB" w:rsidRPr="008F20DF">
        <w:rPr>
          <w:rFonts w:ascii="Arial" w:hAnsi="Arial" w:cs="Arial"/>
        </w:rPr>
        <w:t xml:space="preserve"> no need to specify the </w:t>
      </w:r>
      <w:r w:rsidR="007B4826">
        <w:rPr>
          <w:rFonts w:ascii="Arial" w:hAnsi="Arial" w:cs="Arial"/>
        </w:rPr>
        <w:t>interaction</w:t>
      </w:r>
      <w:r w:rsidR="00A156DB" w:rsidRPr="008F20DF">
        <w:rPr>
          <w:rFonts w:ascii="Arial" w:hAnsi="Arial" w:cs="Arial"/>
        </w:rPr>
        <w:t xml:space="preserve"> between AS and upper layers for PLMN selection for this feature</w:t>
      </w:r>
      <w:r w:rsidR="00C93E3E">
        <w:rPr>
          <w:rFonts w:ascii="Arial" w:hAnsi="Arial" w:cs="Arial"/>
        </w:rPr>
        <w:t>.</w:t>
      </w:r>
      <w:r w:rsidR="00EE132D">
        <w:rPr>
          <w:rFonts w:ascii="Arial" w:hAnsi="Arial" w:cs="Arial"/>
        </w:rPr>
        <w:t xml:space="preserve"> </w:t>
      </w:r>
    </w:p>
    <w:p w:rsidR="00873D29" w:rsidRDefault="00873D29" w:rsidP="0006562E">
      <w:pPr>
        <w:rPr>
          <w:rFonts w:ascii="Arial" w:hAnsi="Arial" w:cs="Arial"/>
        </w:rPr>
      </w:pPr>
    </w:p>
    <w:p w:rsidR="00B02AC0" w:rsidRDefault="00B02AC0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:rsidR="00B02AC0" w:rsidRDefault="006C6E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02AC0" w:rsidRDefault="006C6E4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group</w:t>
      </w:r>
      <w:r w:rsidR="00967172">
        <w:rPr>
          <w:rFonts w:ascii="Arial" w:hAnsi="Arial" w:cs="Arial"/>
          <w:b/>
        </w:rPr>
        <w:t>:</w:t>
      </w:r>
    </w:p>
    <w:p w:rsidR="00B02AC0" w:rsidRDefault="006C6E40">
      <w:pPr>
        <w:spacing w:after="120"/>
        <w:ind w:left="993" w:hanging="993"/>
        <w:rPr>
          <w:rFonts w:ascii="Arial" w:hAnsi="Arial" w:cs="Arial"/>
        </w:rPr>
      </w:pPr>
      <w:bookmarkStart w:id="1" w:name="OLE_LINK24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RAN2 kindly asks </w:t>
      </w:r>
      <w:r w:rsidR="00F936F6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>to take the above information into consideration in their future work.</w:t>
      </w:r>
    </w:p>
    <w:bookmarkEnd w:id="1"/>
    <w:p w:rsidR="00B02AC0" w:rsidRDefault="00B02AC0">
      <w:pPr>
        <w:spacing w:after="120"/>
        <w:ind w:left="993" w:hanging="993"/>
        <w:rPr>
          <w:rFonts w:ascii="Arial" w:hAnsi="Arial" w:cs="Arial"/>
        </w:rPr>
      </w:pPr>
    </w:p>
    <w:p w:rsidR="00B02AC0" w:rsidRDefault="006C6E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B02AC0" w:rsidRDefault="006C6E40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#120</w:t>
      </w:r>
      <w:r>
        <w:rPr>
          <w:rFonts w:ascii="Arial" w:eastAsia="MS Mincho" w:hAnsi="Arial" w:cs="Arial"/>
          <w:bCs/>
          <w:lang w:val="en-US"/>
        </w:rPr>
        <w:tab/>
        <w:t>14</w:t>
      </w:r>
      <w:r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– 18</w:t>
      </w:r>
      <w:r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November 2022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 w:hint="eastAsia"/>
          <w:bCs/>
          <w:lang w:val="en-US"/>
        </w:rPr>
        <w:t>Toulouse</w:t>
      </w:r>
      <w:r>
        <w:rPr>
          <w:rFonts w:ascii="Arial" w:eastAsia="MS Mincho" w:hAnsi="Arial" w:cs="Arial"/>
          <w:bCs/>
          <w:lang w:val="en-US"/>
        </w:rPr>
        <w:t>, France</w:t>
      </w:r>
    </w:p>
    <w:p w:rsidR="00B02AC0" w:rsidRDefault="006C6E40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#121</w:t>
      </w:r>
      <w:r>
        <w:rPr>
          <w:rFonts w:ascii="Arial" w:eastAsia="MS Mincho" w:hAnsi="Arial" w:cs="Arial"/>
          <w:bCs/>
          <w:lang w:val="en-US"/>
        </w:rPr>
        <w:tab/>
        <w:t>27</w:t>
      </w:r>
      <w:r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February – 3</w:t>
      </w:r>
      <w:r>
        <w:rPr>
          <w:rFonts w:ascii="Arial" w:eastAsia="MS Mincho" w:hAnsi="Arial" w:cs="Arial"/>
          <w:bCs/>
          <w:vertAlign w:val="superscript"/>
          <w:lang w:val="en-US"/>
        </w:rPr>
        <w:t>rd</w:t>
      </w:r>
      <w:r>
        <w:rPr>
          <w:rFonts w:ascii="Arial" w:eastAsia="MS Mincho" w:hAnsi="Arial" w:cs="Arial"/>
          <w:bCs/>
          <w:lang w:val="en-US"/>
        </w:rPr>
        <w:t xml:space="preserve"> March 2023</w:t>
      </w:r>
      <w:r>
        <w:rPr>
          <w:rFonts w:ascii="Arial" w:eastAsia="MS Mincho" w:hAnsi="Arial" w:cs="Arial"/>
          <w:bCs/>
          <w:lang w:val="en-US"/>
        </w:rPr>
        <w:tab/>
        <w:t>Athens, GR</w:t>
      </w:r>
    </w:p>
    <w:sectPr w:rsidR="00B02AC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C6D" w:rsidRDefault="00CA4C6D" w:rsidP="00494E54">
      <w:r>
        <w:separator/>
      </w:r>
    </w:p>
  </w:endnote>
  <w:endnote w:type="continuationSeparator" w:id="0">
    <w:p w:rsidR="00CA4C6D" w:rsidRDefault="00CA4C6D" w:rsidP="0049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C6D" w:rsidRDefault="00CA4C6D" w:rsidP="00494E54">
      <w:r>
        <w:separator/>
      </w:r>
    </w:p>
  </w:footnote>
  <w:footnote w:type="continuationSeparator" w:id="0">
    <w:p w:rsidR="00CA4C6D" w:rsidRDefault="00CA4C6D" w:rsidP="00494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9BB"/>
    <w:rsid w:val="000138DC"/>
    <w:rsid w:val="00022A30"/>
    <w:rsid w:val="00027ACA"/>
    <w:rsid w:val="00051C3C"/>
    <w:rsid w:val="00061460"/>
    <w:rsid w:val="0006562E"/>
    <w:rsid w:val="000861E9"/>
    <w:rsid w:val="000938E3"/>
    <w:rsid w:val="000A5170"/>
    <w:rsid w:val="000B1AA1"/>
    <w:rsid w:val="000F432D"/>
    <w:rsid w:val="000F4E43"/>
    <w:rsid w:val="00105899"/>
    <w:rsid w:val="00130BD2"/>
    <w:rsid w:val="00152BCF"/>
    <w:rsid w:val="001574C6"/>
    <w:rsid w:val="001608BF"/>
    <w:rsid w:val="00160E89"/>
    <w:rsid w:val="00165C82"/>
    <w:rsid w:val="001734EB"/>
    <w:rsid w:val="00177EAB"/>
    <w:rsid w:val="001A4AF7"/>
    <w:rsid w:val="001E60FD"/>
    <w:rsid w:val="001E7932"/>
    <w:rsid w:val="00205BCD"/>
    <w:rsid w:val="00220058"/>
    <w:rsid w:val="002275E6"/>
    <w:rsid w:val="00230DFA"/>
    <w:rsid w:val="00236045"/>
    <w:rsid w:val="002419A7"/>
    <w:rsid w:val="00243183"/>
    <w:rsid w:val="00252E48"/>
    <w:rsid w:val="00275FF1"/>
    <w:rsid w:val="0028329E"/>
    <w:rsid w:val="00290A97"/>
    <w:rsid w:val="002B6CF8"/>
    <w:rsid w:val="002C0ED3"/>
    <w:rsid w:val="002D7565"/>
    <w:rsid w:val="002E0407"/>
    <w:rsid w:val="002E5688"/>
    <w:rsid w:val="002F756F"/>
    <w:rsid w:val="003006B0"/>
    <w:rsid w:val="00302B55"/>
    <w:rsid w:val="00324107"/>
    <w:rsid w:val="00326B06"/>
    <w:rsid w:val="003340A6"/>
    <w:rsid w:val="00347947"/>
    <w:rsid w:val="003663C4"/>
    <w:rsid w:val="00367678"/>
    <w:rsid w:val="00375398"/>
    <w:rsid w:val="003901E1"/>
    <w:rsid w:val="003A7C28"/>
    <w:rsid w:val="003B1D9F"/>
    <w:rsid w:val="003D5D1E"/>
    <w:rsid w:val="00401229"/>
    <w:rsid w:val="00407676"/>
    <w:rsid w:val="004114C6"/>
    <w:rsid w:val="004234FF"/>
    <w:rsid w:val="00426068"/>
    <w:rsid w:val="004371DB"/>
    <w:rsid w:val="00445241"/>
    <w:rsid w:val="00455609"/>
    <w:rsid w:val="004567C2"/>
    <w:rsid w:val="00456BBC"/>
    <w:rsid w:val="00463675"/>
    <w:rsid w:val="0046388C"/>
    <w:rsid w:val="00494E54"/>
    <w:rsid w:val="004B43FA"/>
    <w:rsid w:val="004B6D78"/>
    <w:rsid w:val="004C3F5A"/>
    <w:rsid w:val="004C4DCF"/>
    <w:rsid w:val="00507006"/>
    <w:rsid w:val="0054468F"/>
    <w:rsid w:val="00561995"/>
    <w:rsid w:val="00562F35"/>
    <w:rsid w:val="0057635C"/>
    <w:rsid w:val="00576CCD"/>
    <w:rsid w:val="00584B08"/>
    <w:rsid w:val="005A396F"/>
    <w:rsid w:val="005E5C97"/>
    <w:rsid w:val="005E706D"/>
    <w:rsid w:val="005F3C99"/>
    <w:rsid w:val="00615177"/>
    <w:rsid w:val="00625262"/>
    <w:rsid w:val="0062577C"/>
    <w:rsid w:val="00642E3B"/>
    <w:rsid w:val="00654758"/>
    <w:rsid w:val="00675D3A"/>
    <w:rsid w:val="00680A3E"/>
    <w:rsid w:val="00687A0B"/>
    <w:rsid w:val="006970C2"/>
    <w:rsid w:val="006B0395"/>
    <w:rsid w:val="006C6E40"/>
    <w:rsid w:val="006D0B09"/>
    <w:rsid w:val="006E17C7"/>
    <w:rsid w:val="007032C5"/>
    <w:rsid w:val="0070333B"/>
    <w:rsid w:val="007116E4"/>
    <w:rsid w:val="00726FC3"/>
    <w:rsid w:val="0073312A"/>
    <w:rsid w:val="00740A93"/>
    <w:rsid w:val="00754ADC"/>
    <w:rsid w:val="0077485D"/>
    <w:rsid w:val="00787CAC"/>
    <w:rsid w:val="007B4826"/>
    <w:rsid w:val="007F7016"/>
    <w:rsid w:val="00802882"/>
    <w:rsid w:val="00810C83"/>
    <w:rsid w:val="0083255B"/>
    <w:rsid w:val="00842447"/>
    <w:rsid w:val="00873D29"/>
    <w:rsid w:val="0089666F"/>
    <w:rsid w:val="008A66D9"/>
    <w:rsid w:val="008D4901"/>
    <w:rsid w:val="008E0A1B"/>
    <w:rsid w:val="008F17D0"/>
    <w:rsid w:val="008F20DF"/>
    <w:rsid w:val="0090241A"/>
    <w:rsid w:val="0090582E"/>
    <w:rsid w:val="00912DB5"/>
    <w:rsid w:val="0092294C"/>
    <w:rsid w:val="00923E7C"/>
    <w:rsid w:val="009378B6"/>
    <w:rsid w:val="0096176E"/>
    <w:rsid w:val="00967172"/>
    <w:rsid w:val="00987204"/>
    <w:rsid w:val="009A5627"/>
    <w:rsid w:val="009D2D6A"/>
    <w:rsid w:val="009F38D4"/>
    <w:rsid w:val="009F6E85"/>
    <w:rsid w:val="00A156DB"/>
    <w:rsid w:val="00A605DF"/>
    <w:rsid w:val="00A67EB8"/>
    <w:rsid w:val="00A7348D"/>
    <w:rsid w:val="00A92D01"/>
    <w:rsid w:val="00AB5E88"/>
    <w:rsid w:val="00AC079B"/>
    <w:rsid w:val="00AC0B0E"/>
    <w:rsid w:val="00AD307E"/>
    <w:rsid w:val="00AD51BB"/>
    <w:rsid w:val="00AE489C"/>
    <w:rsid w:val="00AF21E1"/>
    <w:rsid w:val="00B02AC0"/>
    <w:rsid w:val="00B144F4"/>
    <w:rsid w:val="00B1766E"/>
    <w:rsid w:val="00B17ACA"/>
    <w:rsid w:val="00BA09BB"/>
    <w:rsid w:val="00BB0505"/>
    <w:rsid w:val="00BB6E3A"/>
    <w:rsid w:val="00BC5134"/>
    <w:rsid w:val="00BE027F"/>
    <w:rsid w:val="00BE71B4"/>
    <w:rsid w:val="00BF7EE2"/>
    <w:rsid w:val="00C15E39"/>
    <w:rsid w:val="00C165D1"/>
    <w:rsid w:val="00C302C7"/>
    <w:rsid w:val="00C31F2C"/>
    <w:rsid w:val="00C4172B"/>
    <w:rsid w:val="00C43649"/>
    <w:rsid w:val="00C441EE"/>
    <w:rsid w:val="00C515C3"/>
    <w:rsid w:val="00C6700A"/>
    <w:rsid w:val="00C90D8B"/>
    <w:rsid w:val="00C93E3E"/>
    <w:rsid w:val="00C9543F"/>
    <w:rsid w:val="00CA2FB0"/>
    <w:rsid w:val="00CA3749"/>
    <w:rsid w:val="00CA4C6D"/>
    <w:rsid w:val="00CA77AA"/>
    <w:rsid w:val="00CD586A"/>
    <w:rsid w:val="00D1026D"/>
    <w:rsid w:val="00D15989"/>
    <w:rsid w:val="00D15BB0"/>
    <w:rsid w:val="00D36017"/>
    <w:rsid w:val="00D45B2D"/>
    <w:rsid w:val="00D53018"/>
    <w:rsid w:val="00D676CD"/>
    <w:rsid w:val="00D94829"/>
    <w:rsid w:val="00D972E5"/>
    <w:rsid w:val="00DA5361"/>
    <w:rsid w:val="00DB0A96"/>
    <w:rsid w:val="00DE7121"/>
    <w:rsid w:val="00E06EFE"/>
    <w:rsid w:val="00E16BBB"/>
    <w:rsid w:val="00E20604"/>
    <w:rsid w:val="00E303C5"/>
    <w:rsid w:val="00E4207B"/>
    <w:rsid w:val="00E66D9D"/>
    <w:rsid w:val="00E72B30"/>
    <w:rsid w:val="00E74B9D"/>
    <w:rsid w:val="00E76827"/>
    <w:rsid w:val="00E768EC"/>
    <w:rsid w:val="00EA19B5"/>
    <w:rsid w:val="00EA68B1"/>
    <w:rsid w:val="00EC0613"/>
    <w:rsid w:val="00ED7F46"/>
    <w:rsid w:val="00EE132D"/>
    <w:rsid w:val="00EF0FCD"/>
    <w:rsid w:val="00EF3F81"/>
    <w:rsid w:val="00EF6941"/>
    <w:rsid w:val="00F06318"/>
    <w:rsid w:val="00F0649B"/>
    <w:rsid w:val="00F12248"/>
    <w:rsid w:val="00F15064"/>
    <w:rsid w:val="00F16C83"/>
    <w:rsid w:val="00F20CD7"/>
    <w:rsid w:val="00F24323"/>
    <w:rsid w:val="00F26FB1"/>
    <w:rsid w:val="00F57485"/>
    <w:rsid w:val="00F64928"/>
    <w:rsid w:val="00F732B4"/>
    <w:rsid w:val="00F814B3"/>
    <w:rsid w:val="00F908E3"/>
    <w:rsid w:val="00F9363A"/>
    <w:rsid w:val="00F936F6"/>
    <w:rsid w:val="00F969AE"/>
    <w:rsid w:val="00F970B2"/>
    <w:rsid w:val="00FA6637"/>
    <w:rsid w:val="00FA7842"/>
    <w:rsid w:val="00FD3103"/>
    <w:rsid w:val="1C0D30DD"/>
    <w:rsid w:val="1E43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17EC8"/>
  <w15:docId w15:val="{153C3648-EA73-48C1-A24B-A5017AF28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20"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20">
    <w:name w:val="页眉 字符2"/>
    <w:aliases w:val="header odd 字符2,header 字符2,header odd1 字符2,header odd2 字符2,header odd3 字符2,header odd4 字符2,header odd5 字符2,header odd6 字符2,header1 字符2,header2 字符2,header3 字符2,header odd11 字符2,header odd21 字符2,header odd7 字符2,header4 字符2,header odd8 字符2,h 字符1"/>
    <w:link w:val="aa"/>
    <w:rsid w:val="00BC513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5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</cp:lastModifiedBy>
  <cp:revision>102</cp:revision>
  <cp:lastPrinted>2002-04-23T07:10:00Z</cp:lastPrinted>
  <dcterms:created xsi:type="dcterms:W3CDTF">2022-08-25T15:42:00Z</dcterms:created>
  <dcterms:modified xsi:type="dcterms:W3CDTF">2022-11-04T06:10:00Z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624CE09A97C644219A8811BF9E84DFA1</vt:lpwstr>
  </property>
</Properties>
</file>